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hint="eastAsia" w:ascii="黑体" w:hAnsi="Times New Roman" w:eastAsia="黑体"/>
          <w:b/>
          <w:sz w:val="44"/>
          <w:szCs w:val="44"/>
        </w:rPr>
      </w:pPr>
      <w:r>
        <w:rPr>
          <w:rFonts w:hint="eastAsia" w:ascii="黑体" w:hAnsi="Times New Roman" w:eastAsia="黑体"/>
          <w:b/>
          <w:sz w:val="44"/>
          <w:szCs w:val="44"/>
        </w:rPr>
        <w:t>第九次常务理事会会议议程</w:t>
      </w:r>
    </w:p>
    <w:p>
      <w:pPr>
        <w:spacing w:line="560" w:lineRule="exact"/>
        <w:jc w:val="center"/>
        <w:rPr>
          <w:rFonts w:ascii="黑体" w:hAnsi="Times New Roman" w:eastAsia="黑体"/>
          <w:b/>
          <w:sz w:val="44"/>
          <w:szCs w:val="44"/>
        </w:rPr>
      </w:pPr>
      <w:r>
        <w:rPr>
          <w:rFonts w:hint="eastAsia" w:ascii="黑体" w:hAnsi="Times New Roman" w:eastAsia="黑体"/>
          <w:b/>
          <w:sz w:val="44"/>
          <w:szCs w:val="44"/>
        </w:rPr>
        <w:t>（草案）</w:t>
      </w:r>
    </w:p>
    <w:p>
      <w:pPr>
        <w:spacing w:line="360" w:lineRule="auto"/>
        <w:jc w:val="left"/>
        <w:rPr>
          <w:rFonts w:hint="eastAsia" w:ascii="仿宋_GB2312" w:eastAsia="仿宋_GB2312"/>
          <w:b/>
          <w:sz w:val="32"/>
          <w:szCs w:val="32"/>
        </w:rPr>
      </w:pPr>
    </w:p>
    <w:p>
      <w:pPr>
        <w:spacing w:line="360" w:lineRule="auto"/>
        <w:jc w:val="left"/>
        <w:rPr>
          <w:rFonts w:ascii="仿宋_GB2312" w:eastAsia="仿宋_GB2312"/>
          <w:sz w:val="32"/>
          <w:szCs w:val="32"/>
        </w:rPr>
      </w:pPr>
      <w:r>
        <w:rPr>
          <w:rFonts w:hint="eastAsia" w:ascii="仿宋_GB2312" w:eastAsia="仿宋_GB2312"/>
          <w:b/>
          <w:sz w:val="32"/>
          <w:szCs w:val="32"/>
        </w:rPr>
        <w:t>一、会议时间</w:t>
      </w:r>
      <w:r>
        <w:rPr>
          <w:rFonts w:hint="eastAsia" w:ascii="仿宋_GB2312" w:eastAsia="仿宋_GB2312"/>
          <w:sz w:val="32"/>
          <w:szCs w:val="32"/>
        </w:rPr>
        <w:t>：2015年12月11日09:00-18:00</w:t>
      </w:r>
    </w:p>
    <w:p>
      <w:pPr>
        <w:spacing w:line="360" w:lineRule="auto"/>
        <w:jc w:val="left"/>
        <w:rPr>
          <w:rFonts w:ascii="仿宋_GB2312" w:eastAsia="仿宋_GB2312"/>
          <w:sz w:val="32"/>
          <w:szCs w:val="32"/>
        </w:rPr>
      </w:pPr>
      <w:r>
        <w:rPr>
          <w:rFonts w:hint="eastAsia" w:ascii="仿宋_GB2312" w:eastAsia="仿宋_GB2312"/>
          <w:b/>
          <w:sz w:val="32"/>
          <w:szCs w:val="32"/>
        </w:rPr>
        <w:t>二、会议地点</w:t>
      </w:r>
      <w:r>
        <w:rPr>
          <w:rFonts w:hint="eastAsia" w:ascii="仿宋_GB2312" w:eastAsia="仿宋_GB2312"/>
          <w:sz w:val="32"/>
          <w:szCs w:val="32"/>
        </w:rPr>
        <w:t>：北京首都大酒店</w:t>
      </w:r>
    </w:p>
    <w:p>
      <w:pPr>
        <w:spacing w:line="360" w:lineRule="auto"/>
        <w:jc w:val="left"/>
        <w:rPr>
          <w:rFonts w:ascii="仿宋_GB2312" w:eastAsia="仿宋_GB2312"/>
          <w:sz w:val="32"/>
          <w:szCs w:val="32"/>
        </w:rPr>
      </w:pPr>
      <w:r>
        <w:rPr>
          <w:rFonts w:hint="eastAsia" w:ascii="仿宋_GB2312" w:eastAsia="仿宋_GB2312"/>
          <w:b/>
          <w:sz w:val="32"/>
          <w:szCs w:val="32"/>
        </w:rPr>
        <w:t>三、会议议程</w:t>
      </w:r>
      <w:r>
        <w:rPr>
          <w:rFonts w:hint="eastAsia" w:ascii="仿宋_GB2312" w:eastAsia="仿宋_GB2312"/>
          <w:sz w:val="32"/>
          <w:szCs w:val="32"/>
        </w:rPr>
        <w:t>：</w:t>
      </w:r>
    </w:p>
    <w:p>
      <w:pPr>
        <w:tabs>
          <w:tab w:val="left" w:pos="900"/>
          <w:tab w:val="left" w:pos="1140"/>
        </w:tabs>
        <w:spacing w:line="560" w:lineRule="exact"/>
        <w:rPr>
          <w:rFonts w:ascii="仿宋_GB2312" w:hAnsi="宋体" w:eastAsia="仿宋_GB2312"/>
          <w:b/>
          <w:sz w:val="30"/>
          <w:szCs w:val="30"/>
        </w:rPr>
      </w:pPr>
      <w:r>
        <w:rPr>
          <w:rFonts w:hint="eastAsia" w:ascii="仿宋_GB2312" w:hAnsi="宋体" w:eastAsia="仿宋_GB2312"/>
          <w:bCs/>
          <w:sz w:val="32"/>
          <w:szCs w:val="32"/>
        </w:rPr>
        <w:t>主持人: 中国国际投资促进会领导</w:t>
      </w:r>
    </w:p>
    <w:p>
      <w:pPr>
        <w:spacing w:line="560" w:lineRule="exact"/>
        <w:ind w:left="2589" w:hanging="2589" w:hangingChars="809"/>
        <w:rPr>
          <w:rFonts w:ascii="仿宋_GB2312" w:hAnsi="宋体" w:eastAsia="仿宋_GB2312"/>
          <w:bCs/>
          <w:sz w:val="32"/>
          <w:szCs w:val="32"/>
        </w:rPr>
      </w:pPr>
      <w:r>
        <w:rPr>
          <w:rFonts w:hint="eastAsia" w:ascii="仿宋_GB2312" w:hAnsi="宋体" w:eastAsia="仿宋_GB2312"/>
          <w:bCs/>
          <w:sz w:val="32"/>
          <w:szCs w:val="32"/>
        </w:rPr>
        <w:t>09:00-09:05    介绍会议议程、议题、与会领导及嘉宾</w:t>
      </w:r>
    </w:p>
    <w:p>
      <w:pPr>
        <w:spacing w:line="560" w:lineRule="exact"/>
        <w:ind w:left="2589" w:hanging="2589" w:hangingChars="809"/>
        <w:rPr>
          <w:rFonts w:ascii="仿宋_GB2312" w:hAnsi="宋体" w:eastAsia="仿宋_GB2312"/>
          <w:bCs/>
          <w:sz w:val="32"/>
          <w:szCs w:val="32"/>
        </w:rPr>
      </w:pPr>
      <w:r>
        <w:rPr>
          <w:rFonts w:hint="eastAsia" w:ascii="仿宋_GB2312" w:hAnsi="宋体" w:eastAsia="仿宋_GB2312"/>
          <w:bCs/>
          <w:sz w:val="32"/>
          <w:szCs w:val="32"/>
        </w:rPr>
        <w:t>09:05-09:10    中国国际投资促进会会长苗耕书致辞</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09:10-09:30    商务部领导主旨讲话</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09:30-09:45    会间休息</w:t>
      </w:r>
    </w:p>
    <w:p>
      <w:pPr>
        <w:spacing w:line="560" w:lineRule="exact"/>
        <w:ind w:left="-1" w:leftChars="-1" w:hanging="1"/>
        <w:rPr>
          <w:rFonts w:hint="eastAsia" w:ascii="仿宋_GB2312" w:hAnsi="宋体" w:eastAsia="仿宋_GB2312"/>
          <w:b/>
          <w:sz w:val="32"/>
          <w:szCs w:val="32"/>
        </w:rPr>
      </w:pPr>
      <w:r>
        <w:rPr>
          <w:rFonts w:hint="eastAsia" w:ascii="仿宋_GB2312" w:hAnsi="宋体" w:eastAsia="仿宋_GB2312"/>
          <w:b/>
          <w:sz w:val="32"/>
          <w:szCs w:val="32"/>
        </w:rPr>
        <w:t>专题研讨</w:t>
      </w:r>
    </w:p>
    <w:p>
      <w:pPr>
        <w:spacing w:line="560" w:lineRule="exact"/>
        <w:ind w:left="-1" w:leftChars="-1" w:hanging="1"/>
        <w:rPr>
          <w:rFonts w:hint="eastAsia" w:ascii="仿宋_GB2312" w:hAnsi="宋体" w:eastAsia="仿宋_GB2312"/>
          <w:b/>
          <w:sz w:val="32"/>
          <w:szCs w:val="32"/>
        </w:rPr>
      </w:pPr>
      <w:r>
        <w:rPr>
          <w:rFonts w:hint="eastAsia" w:ascii="仿宋_GB2312" w:hAnsi="宋体" w:eastAsia="仿宋_GB2312"/>
          <w:bCs/>
          <w:sz w:val="32"/>
          <w:szCs w:val="32"/>
        </w:rPr>
        <w:t>主持人: 中国国际投资促进会领导</w:t>
      </w:r>
    </w:p>
    <w:p>
      <w:pPr>
        <w:spacing w:line="560" w:lineRule="exact"/>
        <w:ind w:left="2506" w:hanging="2506" w:hangingChars="783"/>
        <w:rPr>
          <w:rFonts w:hint="eastAsia" w:ascii="仿宋_GB2312" w:hAnsi="宋体" w:eastAsia="仿宋_GB2312"/>
          <w:sz w:val="32"/>
          <w:szCs w:val="32"/>
        </w:rPr>
      </w:pPr>
      <w:r>
        <w:rPr>
          <w:rFonts w:hint="eastAsia" w:ascii="仿宋_GB2312" w:hAnsi="宋体" w:eastAsia="仿宋_GB2312"/>
          <w:sz w:val="32"/>
          <w:szCs w:val="32"/>
        </w:rPr>
        <w:t>09:45-11:00    “十三五”规划及2016年经济形势报告</w:t>
      </w:r>
    </w:p>
    <w:p>
      <w:pPr>
        <w:spacing w:line="560" w:lineRule="exact"/>
        <w:ind w:left="2506" w:hanging="2506" w:hangingChars="783"/>
        <w:rPr>
          <w:rFonts w:hint="eastAsia" w:ascii="仿宋_GB2312" w:hAnsi="宋体" w:eastAsia="仿宋_GB2312"/>
          <w:sz w:val="32"/>
          <w:szCs w:val="32"/>
        </w:rPr>
      </w:pPr>
      <w:r>
        <w:rPr>
          <w:rFonts w:hint="eastAsia" w:ascii="仿宋_GB2312" w:hAnsi="宋体" w:eastAsia="仿宋_GB2312"/>
          <w:sz w:val="32"/>
          <w:szCs w:val="32"/>
        </w:rPr>
        <w:t xml:space="preserve">               --知名经济学专家</w:t>
      </w:r>
    </w:p>
    <w:p>
      <w:pPr>
        <w:spacing w:line="560" w:lineRule="exact"/>
        <w:ind w:left="2506" w:hanging="2506" w:hangingChars="783"/>
        <w:rPr>
          <w:rFonts w:ascii="仿宋_GB2312" w:hAnsi="宋体" w:eastAsia="仿宋_GB2312"/>
          <w:sz w:val="32"/>
          <w:szCs w:val="32"/>
        </w:rPr>
      </w:pPr>
      <w:r>
        <w:rPr>
          <w:rFonts w:hint="eastAsia" w:ascii="仿宋_GB2312" w:hAnsi="宋体" w:eastAsia="仿宋_GB2312"/>
          <w:sz w:val="32"/>
          <w:szCs w:val="32"/>
        </w:rPr>
        <w:t>11:00-12:15    TPP背景下国际双向投资流动趋势</w:t>
      </w:r>
    </w:p>
    <w:p>
      <w:pPr>
        <w:spacing w:line="560" w:lineRule="exact"/>
        <w:ind w:left="2506" w:hanging="2506" w:hangingChars="783"/>
        <w:rPr>
          <w:rFonts w:hint="eastAsia" w:ascii="仿宋_GB2312" w:hAnsi="宋体" w:eastAsia="仿宋_GB2312"/>
          <w:sz w:val="32"/>
          <w:szCs w:val="32"/>
        </w:rPr>
      </w:pPr>
      <w:r>
        <w:rPr>
          <w:rFonts w:hint="eastAsia" w:ascii="仿宋_GB2312" w:hAnsi="宋体" w:eastAsia="仿宋_GB2312"/>
          <w:sz w:val="32"/>
          <w:szCs w:val="32"/>
        </w:rPr>
        <w:t xml:space="preserve">               --知名专家</w:t>
      </w:r>
    </w:p>
    <w:p>
      <w:pPr>
        <w:spacing w:line="560" w:lineRule="exact"/>
        <w:ind w:left="2506" w:hanging="2506" w:hangingChars="783"/>
        <w:rPr>
          <w:rFonts w:hint="eastAsia" w:ascii="仿宋_GB2312" w:hAnsi="宋体" w:eastAsia="仿宋_GB2312"/>
          <w:sz w:val="32"/>
          <w:szCs w:val="32"/>
        </w:rPr>
      </w:pPr>
      <w:r>
        <w:rPr>
          <w:rFonts w:hint="eastAsia" w:ascii="仿宋_GB2312" w:hAnsi="宋体" w:eastAsia="仿宋_GB2312"/>
          <w:sz w:val="32"/>
          <w:szCs w:val="32"/>
        </w:rPr>
        <w:t>12:15-13:30    自助午餐</w:t>
      </w:r>
    </w:p>
    <w:p>
      <w:pPr>
        <w:spacing w:line="560" w:lineRule="exact"/>
        <w:ind w:left="2394" w:leftChars="1140"/>
        <w:rPr>
          <w:rFonts w:hint="eastAsia" w:ascii="仿宋_GB2312" w:hAnsi="宋体" w:eastAsia="仿宋_GB2312"/>
          <w:sz w:val="32"/>
          <w:szCs w:val="32"/>
        </w:rPr>
      </w:pPr>
    </w:p>
    <w:p>
      <w:pPr>
        <w:spacing w:line="560" w:lineRule="exact"/>
        <w:ind w:left="2515" w:hanging="2515" w:hangingChars="783"/>
        <w:rPr>
          <w:rFonts w:hint="eastAsia" w:ascii="仿宋_GB2312" w:hAnsi="宋体" w:eastAsia="仿宋_GB2312"/>
          <w:b/>
          <w:bCs/>
          <w:sz w:val="32"/>
          <w:szCs w:val="32"/>
        </w:rPr>
      </w:pPr>
      <w:r>
        <w:rPr>
          <w:rFonts w:hint="eastAsia" w:ascii="仿宋_GB2312" w:hAnsi="宋体" w:eastAsia="仿宋_GB2312"/>
          <w:b/>
          <w:bCs/>
          <w:sz w:val="32"/>
          <w:szCs w:val="32"/>
        </w:rPr>
        <w:t>工作汇报</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14:00-15:00    中国国际投资促进会秘书处工作报告</w:t>
      </w:r>
    </w:p>
    <w:p>
      <w:pPr>
        <w:spacing w:line="560" w:lineRule="exact"/>
        <w:rPr>
          <w:rFonts w:hint="eastAsia" w:ascii="仿宋_GB2312" w:hAnsi="宋体" w:eastAsia="仿宋_GB2312"/>
          <w:bCs/>
          <w:sz w:val="32"/>
          <w:szCs w:val="32"/>
        </w:rPr>
      </w:pPr>
      <w:r>
        <w:rPr>
          <w:rFonts w:hint="eastAsia" w:ascii="仿宋_GB2312" w:hAnsi="宋体" w:eastAsia="仿宋_GB2312"/>
          <w:sz w:val="32"/>
          <w:szCs w:val="32"/>
        </w:rPr>
        <w:t xml:space="preserve">               --</w:t>
      </w:r>
      <w:r>
        <w:rPr>
          <w:rFonts w:hint="eastAsia" w:ascii="仿宋_GB2312" w:hAnsi="宋体" w:eastAsia="仿宋_GB2312"/>
          <w:bCs/>
          <w:sz w:val="32"/>
          <w:szCs w:val="32"/>
        </w:rPr>
        <w:t>中国国际投资促进会领导</w:t>
      </w:r>
    </w:p>
    <w:p>
      <w:pPr>
        <w:spacing w:line="560" w:lineRule="exact"/>
        <w:rPr>
          <w:rFonts w:hint="eastAsia" w:ascii="仿宋_GB2312" w:hAnsi="宋体" w:eastAsia="仿宋_GB2312"/>
          <w:b/>
          <w:sz w:val="32"/>
          <w:szCs w:val="32"/>
        </w:rPr>
      </w:pPr>
      <w:r>
        <w:rPr>
          <w:rFonts w:hint="eastAsia" w:ascii="仿宋_GB2312" w:hAnsi="宋体" w:eastAsia="仿宋_GB2312"/>
          <w:b/>
          <w:bCs/>
          <w:sz w:val="32"/>
          <w:szCs w:val="32"/>
        </w:rPr>
        <w:t>全体讨论</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15:00-18:00    参会代表逐一发言讨论</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议题：</w:t>
      </w:r>
    </w:p>
    <w:p>
      <w:pPr>
        <w:numPr>
          <w:ilvl w:val="0"/>
          <w:numId w:val="1"/>
        </w:numPr>
        <w:spacing w:line="560" w:lineRule="exact"/>
        <w:rPr>
          <w:rFonts w:hint="eastAsia" w:ascii="仿宋_GB2312" w:hAnsi="宋体" w:eastAsia="仿宋_GB2312"/>
          <w:sz w:val="32"/>
          <w:szCs w:val="32"/>
        </w:rPr>
      </w:pPr>
      <w:r>
        <w:rPr>
          <w:rFonts w:hint="eastAsia" w:ascii="仿宋_GB2312" w:hAnsi="宋体" w:eastAsia="仿宋_GB2312"/>
          <w:sz w:val="32"/>
          <w:szCs w:val="32"/>
        </w:rPr>
        <w:t>审议讨论中国国际投资促进会秘书处工作报告</w:t>
      </w:r>
    </w:p>
    <w:p>
      <w:pPr>
        <w:numPr>
          <w:ilvl w:val="0"/>
          <w:numId w:val="1"/>
        </w:numPr>
        <w:spacing w:line="560" w:lineRule="exact"/>
        <w:rPr>
          <w:rFonts w:hint="eastAsia" w:ascii="仿宋_GB2312" w:hAnsi="宋体" w:eastAsia="仿宋_GB2312"/>
          <w:sz w:val="32"/>
          <w:szCs w:val="32"/>
        </w:rPr>
      </w:pPr>
      <w:r>
        <w:rPr>
          <w:rFonts w:hint="eastAsia" w:ascii="仿宋_GB2312" w:hAnsi="宋体" w:eastAsia="仿宋_GB2312"/>
          <w:sz w:val="32"/>
          <w:szCs w:val="32"/>
        </w:rPr>
        <w:t>对筹备中国国际投资促进会第二届会员大会的建议和意见</w:t>
      </w:r>
    </w:p>
    <w:p>
      <w:pPr>
        <w:numPr>
          <w:ilvl w:val="0"/>
          <w:numId w:val="1"/>
        </w:numPr>
        <w:spacing w:line="560" w:lineRule="exact"/>
        <w:rPr>
          <w:rFonts w:hint="eastAsia" w:ascii="仿宋_GB2312" w:hAnsi="宋体" w:eastAsia="仿宋_GB2312"/>
          <w:sz w:val="32"/>
          <w:szCs w:val="32"/>
        </w:rPr>
      </w:pPr>
      <w:r>
        <w:rPr>
          <w:rFonts w:hint="eastAsia" w:ascii="仿宋_GB2312" w:hAnsi="宋体" w:eastAsia="仿宋_GB2312"/>
          <w:sz w:val="32"/>
          <w:szCs w:val="32"/>
        </w:rPr>
        <w:t>汇报本单位申请担任中国国际投资促进会第二届理事单位及理事人选情况</w:t>
      </w:r>
    </w:p>
    <w:p>
      <w:pPr>
        <w:numPr>
          <w:ilvl w:val="0"/>
          <w:numId w:val="1"/>
        </w:numPr>
        <w:spacing w:line="560" w:lineRule="exact"/>
        <w:rPr>
          <w:rFonts w:hint="eastAsia" w:ascii="仿宋_GB2312" w:hAnsi="宋体" w:eastAsia="仿宋_GB2312"/>
          <w:sz w:val="32"/>
          <w:szCs w:val="32"/>
        </w:rPr>
      </w:pPr>
      <w:r>
        <w:rPr>
          <w:rFonts w:hint="eastAsia" w:ascii="仿宋_GB2312" w:hAnsi="宋体" w:eastAsia="仿宋_GB2312"/>
          <w:sz w:val="32"/>
          <w:szCs w:val="32"/>
        </w:rPr>
        <w:t>审议讨论中国国际投资促进会专家委员会筹建方案</w:t>
      </w:r>
    </w:p>
    <w:p>
      <w:pPr>
        <w:numPr>
          <w:ilvl w:val="0"/>
          <w:numId w:val="1"/>
        </w:numPr>
        <w:spacing w:line="560" w:lineRule="exact"/>
        <w:rPr>
          <w:rFonts w:hint="eastAsia" w:ascii="仿宋_GB2312" w:hAnsi="宋体" w:eastAsia="仿宋_GB2312"/>
          <w:sz w:val="32"/>
          <w:szCs w:val="32"/>
        </w:rPr>
      </w:pPr>
      <w:r>
        <w:rPr>
          <w:rFonts w:hint="eastAsia" w:ascii="仿宋_GB2312" w:hAnsi="宋体" w:eastAsia="仿宋_GB2312"/>
          <w:sz w:val="32"/>
          <w:szCs w:val="32"/>
        </w:rPr>
        <w:t>审议通过中国国际投资促进会分支机构、代表机构管理规定</w:t>
      </w:r>
    </w:p>
    <w:p>
      <w:pPr>
        <w:numPr>
          <w:ilvl w:val="0"/>
          <w:numId w:val="1"/>
        </w:numPr>
        <w:spacing w:line="560" w:lineRule="exact"/>
        <w:rPr>
          <w:rFonts w:hint="eastAsia" w:ascii="仿宋_GB2312" w:hAnsi="宋体" w:eastAsia="仿宋_GB2312"/>
          <w:sz w:val="32"/>
          <w:szCs w:val="32"/>
        </w:rPr>
      </w:pPr>
      <w:r>
        <w:rPr>
          <w:rFonts w:hint="eastAsia" w:ascii="仿宋_GB2312" w:hAnsi="宋体" w:eastAsia="仿宋_GB2312"/>
          <w:sz w:val="32"/>
          <w:szCs w:val="32"/>
        </w:rPr>
        <w:t>审议通过中国国际投资促进会会费管理规定</w:t>
      </w:r>
    </w:p>
    <w:p>
      <w:pPr>
        <w:numPr>
          <w:ilvl w:val="0"/>
          <w:numId w:val="1"/>
        </w:numPr>
        <w:spacing w:line="560" w:lineRule="exact"/>
        <w:rPr>
          <w:rFonts w:ascii="仿宋_GB2312" w:hAnsi="宋体" w:eastAsia="仿宋_GB2312"/>
          <w:sz w:val="32"/>
          <w:szCs w:val="32"/>
        </w:rPr>
      </w:pPr>
      <w:r>
        <w:rPr>
          <w:rFonts w:hint="eastAsia" w:ascii="仿宋_GB2312" w:hAnsi="宋体" w:eastAsia="仿宋_GB2312"/>
          <w:sz w:val="32"/>
          <w:szCs w:val="32"/>
        </w:rPr>
        <w:t>对中国国际投资促进会第二届理事会工作提出要求和建议</w:t>
      </w:r>
    </w:p>
    <w:p>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30509">
    <w:nsid w:val="00E8662D"/>
    <w:multiLevelType w:val="multilevel"/>
    <w:tmpl w:val="00E8662D"/>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2305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F61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cciip10</dc:creator>
  <cp:lastModifiedBy>cciip10</cp:lastModifiedBy>
  <dcterms:modified xsi:type="dcterms:W3CDTF">2015-11-09T01:31:06Z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